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DB" w:rsidRDefault="003E23DB" w:rsidP="003E23DB">
      <w:pPr>
        <w:rPr>
          <w:vanish/>
        </w:rPr>
      </w:pPr>
      <w:r w:rsidRPr="006A3B6D">
        <w:rPr>
          <w:sz w:val="28"/>
          <w:szCs w:val="28"/>
        </w:rPr>
        <w:t>Wo</w:t>
      </w:r>
      <w:r w:rsidR="00166823">
        <w:rPr>
          <w:sz w:val="28"/>
          <w:szCs w:val="28"/>
        </w:rPr>
        <w:t xml:space="preserve">rkshopschema Kind en jeugd VP3, voorjaar </w:t>
      </w:r>
      <w:r>
        <w:rPr>
          <w:sz w:val="28"/>
          <w:szCs w:val="28"/>
        </w:rPr>
        <w:t>2018</w:t>
      </w:r>
    </w:p>
    <w:p w:rsidR="003E23DB" w:rsidRDefault="003E23DB" w:rsidP="003E23DB"/>
    <w:p w:rsidR="003E23DB" w:rsidRDefault="003E23DB" w:rsidP="003E23DB"/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2458"/>
        <w:gridCol w:w="4906"/>
        <w:gridCol w:w="2084"/>
      </w:tblGrid>
      <w:tr w:rsidR="003E23DB" w:rsidTr="00166823">
        <w:tc>
          <w:tcPr>
            <w:tcW w:w="2458" w:type="dxa"/>
            <w:shd w:val="clear" w:color="auto" w:fill="F2F2F2" w:themeFill="background1" w:themeFillShade="F2"/>
          </w:tcPr>
          <w:p w:rsidR="003E23DB" w:rsidRDefault="003E23DB" w:rsidP="00261DAF">
            <w:r>
              <w:t>Thema workshops</w:t>
            </w:r>
          </w:p>
          <w:p w:rsidR="003E23DB" w:rsidRPr="006A3B6D" w:rsidRDefault="003E23DB" w:rsidP="00261DAF">
            <w:pPr>
              <w:rPr>
                <w:b/>
              </w:rPr>
            </w:pPr>
            <w:r w:rsidRPr="001555CA">
              <w:rPr>
                <w:b/>
              </w:rPr>
              <w:t>Huiswerkvoorbereiding</w:t>
            </w:r>
            <w:r>
              <w:rPr>
                <w:b/>
              </w:rPr>
              <w:t xml:space="preserve"> te lezen</w:t>
            </w:r>
          </w:p>
        </w:tc>
        <w:tc>
          <w:tcPr>
            <w:tcW w:w="4906" w:type="dxa"/>
            <w:shd w:val="clear" w:color="auto" w:fill="F2F2F2" w:themeFill="background1" w:themeFillShade="F2"/>
          </w:tcPr>
          <w:p w:rsidR="003E23DB" w:rsidRDefault="003E23DB" w:rsidP="00261DAF">
            <w:r>
              <w:t>Omschrijving workshop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3E23DB" w:rsidRDefault="003E23DB" w:rsidP="00261DAF">
            <w:r>
              <w:t>Vrijwillige of verplichte opdracht tijdens de workshops</w:t>
            </w:r>
          </w:p>
          <w:p w:rsidR="003E23DB" w:rsidRDefault="003E23DB" w:rsidP="00261DAF">
            <w:r>
              <w:t>In je groepje</w:t>
            </w:r>
          </w:p>
        </w:tc>
      </w:tr>
      <w:tr w:rsidR="0002763C" w:rsidTr="00166823">
        <w:tc>
          <w:tcPr>
            <w:tcW w:w="2458" w:type="dxa"/>
            <w:shd w:val="clear" w:color="auto" w:fill="F2F2F2" w:themeFill="background1" w:themeFillShade="F2"/>
          </w:tcPr>
          <w:p w:rsidR="0002763C" w:rsidRDefault="0002763C" w:rsidP="00261DAF">
            <w:r>
              <w:t xml:space="preserve">Week 23 </w:t>
            </w:r>
          </w:p>
        </w:tc>
        <w:tc>
          <w:tcPr>
            <w:tcW w:w="4906" w:type="dxa"/>
            <w:shd w:val="clear" w:color="auto" w:fill="F2F2F2" w:themeFill="background1" w:themeFillShade="F2"/>
          </w:tcPr>
          <w:p w:rsidR="0002763C" w:rsidRDefault="0002763C" w:rsidP="00261DAF">
            <w:r>
              <w:t>Werken aan verpleegplan Marlon</w:t>
            </w:r>
          </w:p>
          <w:p w:rsidR="0002763C" w:rsidRDefault="0002763C" w:rsidP="00261DAF">
            <w:r>
              <w:t xml:space="preserve">Werken aan orientatieverslag 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02763C" w:rsidRDefault="0002763C" w:rsidP="00261DAF"/>
        </w:tc>
      </w:tr>
      <w:tr w:rsidR="003E23DB" w:rsidTr="00166823">
        <w:tc>
          <w:tcPr>
            <w:tcW w:w="2458" w:type="dxa"/>
            <w:shd w:val="clear" w:color="auto" w:fill="F2F2F2" w:themeFill="background1" w:themeFillShade="F2"/>
          </w:tcPr>
          <w:p w:rsidR="003E23DB" w:rsidRDefault="0002763C" w:rsidP="00261DAF">
            <w:r>
              <w:t>Week 24</w:t>
            </w:r>
          </w:p>
          <w:p w:rsidR="003E23DB" w:rsidRDefault="003E23DB" w:rsidP="00261DAF">
            <w:r>
              <w:t xml:space="preserve">Voorlichting, advies, instructie </w:t>
            </w:r>
          </w:p>
          <w:p w:rsidR="003E23DB" w:rsidRDefault="003E23DB" w:rsidP="00261DAF">
            <w:r>
              <w:t xml:space="preserve">Huiswerk </w:t>
            </w:r>
          </w:p>
          <w:p w:rsidR="003E23DB" w:rsidRDefault="003E23DB" w:rsidP="00261DAF">
            <w:r>
              <w:t>Boek 1</w:t>
            </w:r>
          </w:p>
          <w:p w:rsidR="003E23DB" w:rsidRDefault="003E23DB" w:rsidP="00261DAF">
            <w:r>
              <w:t xml:space="preserve">Thema 7 (geel) </w:t>
            </w:r>
            <w:proofErr w:type="spellStart"/>
            <w:r>
              <w:t>hfst</w:t>
            </w:r>
            <w:proofErr w:type="spellEnd"/>
            <w:r>
              <w:t>. 31</w:t>
            </w:r>
          </w:p>
          <w:p w:rsidR="003E23DB" w:rsidRDefault="003E23DB" w:rsidP="00261DAF">
            <w:r>
              <w:t xml:space="preserve">Thema 8 ( bruin) </w:t>
            </w:r>
            <w:proofErr w:type="spellStart"/>
            <w:r>
              <w:t>hfst</w:t>
            </w:r>
            <w:proofErr w:type="spellEnd"/>
            <w:r>
              <w:t>. 34.6</w:t>
            </w:r>
          </w:p>
          <w:p w:rsidR="003E23DB" w:rsidRDefault="003E23DB" w:rsidP="00261DAF">
            <w:r>
              <w:t xml:space="preserve">Thema 9 (groen) </w:t>
            </w:r>
            <w:proofErr w:type="spellStart"/>
            <w:r>
              <w:t>hfst</w:t>
            </w:r>
            <w:proofErr w:type="spellEnd"/>
            <w:r>
              <w:t>. 36.3</w:t>
            </w:r>
          </w:p>
          <w:p w:rsidR="00BA7E20" w:rsidRDefault="00BA7E20" w:rsidP="00BA7E20">
            <w:r>
              <w:t>Boek 1</w:t>
            </w:r>
          </w:p>
          <w:p w:rsidR="00BA7E20" w:rsidRDefault="00BA7E20" w:rsidP="00BA7E20">
            <w:r>
              <w:t xml:space="preserve">Thema 9 (groen) </w:t>
            </w:r>
            <w:proofErr w:type="spellStart"/>
            <w:r>
              <w:t>hfst</w:t>
            </w:r>
            <w:proofErr w:type="spellEnd"/>
            <w:r>
              <w:t>. 37; 38</w:t>
            </w:r>
          </w:p>
          <w:p w:rsidR="00BA7E20" w:rsidRDefault="00BA7E20" w:rsidP="00BA7E20">
            <w:r>
              <w:t>Boek 2</w:t>
            </w:r>
          </w:p>
          <w:p w:rsidR="00BA7E20" w:rsidRDefault="00BA7E20" w:rsidP="00BA7E20">
            <w:r>
              <w:t>Thema 9 (donkergroen)</w:t>
            </w:r>
          </w:p>
          <w:p w:rsidR="00BA7E20" w:rsidRDefault="00BA7E20" w:rsidP="00BA7E20">
            <w:r>
              <w:t>Hfst. 29 (niet par.29.9)</w:t>
            </w:r>
          </w:p>
          <w:p w:rsidR="00BA7E20" w:rsidRDefault="00BA7E20" w:rsidP="00BA7E20">
            <w:r>
              <w:t xml:space="preserve">Persoonlijke zorg peuters en kleuters </w:t>
            </w:r>
          </w:p>
          <w:p w:rsidR="00BA7E20" w:rsidRDefault="00BA7E20" w:rsidP="00BA7E20">
            <w:r>
              <w:t xml:space="preserve">Huiswerk </w:t>
            </w:r>
          </w:p>
          <w:p w:rsidR="00BA7E20" w:rsidRDefault="00BA7E20" w:rsidP="00BA7E20">
            <w:r>
              <w:t>Boek 1</w:t>
            </w:r>
          </w:p>
          <w:p w:rsidR="00BA7E20" w:rsidRDefault="00BA7E20" w:rsidP="00BA7E20">
            <w:r>
              <w:t xml:space="preserve">Thema 1 (oranje) </w:t>
            </w:r>
            <w:proofErr w:type="spellStart"/>
            <w:r>
              <w:t>hfst</w:t>
            </w:r>
            <w:proofErr w:type="spellEnd"/>
            <w:r>
              <w:t>. 3.3</w:t>
            </w:r>
          </w:p>
          <w:p w:rsidR="00BA7E20" w:rsidRDefault="00BA7E20" w:rsidP="00BA7E20">
            <w:r>
              <w:t xml:space="preserve">Thema 5 (oker) </w:t>
            </w:r>
            <w:proofErr w:type="spellStart"/>
            <w:r>
              <w:t>hfst</w:t>
            </w:r>
            <w:proofErr w:type="spellEnd"/>
            <w:r>
              <w:t>. 21; 22</w:t>
            </w:r>
          </w:p>
          <w:p w:rsidR="00BA7E20" w:rsidRDefault="00BA7E20" w:rsidP="00BA7E20">
            <w:r>
              <w:t xml:space="preserve">Thema 6 (blauw) </w:t>
            </w:r>
            <w:proofErr w:type="spellStart"/>
            <w:r>
              <w:t>hfst</w:t>
            </w:r>
            <w:proofErr w:type="spellEnd"/>
            <w:r>
              <w:t>. 26, 27</w:t>
            </w:r>
          </w:p>
          <w:p w:rsidR="00BA7E20" w:rsidRDefault="00BA7E20" w:rsidP="00BA7E20">
            <w:r>
              <w:t xml:space="preserve">Thema 10 (paars) </w:t>
            </w:r>
            <w:proofErr w:type="spellStart"/>
            <w:r>
              <w:t>hfst</w:t>
            </w:r>
            <w:proofErr w:type="spellEnd"/>
            <w:r>
              <w:t>. 41.9</w:t>
            </w:r>
          </w:p>
          <w:p w:rsidR="00BA7E20" w:rsidRDefault="00BA7E20" w:rsidP="00BA7E20">
            <w:r>
              <w:t>Boek 2</w:t>
            </w:r>
          </w:p>
          <w:p w:rsidR="00BA7E20" w:rsidRDefault="00BA7E20" w:rsidP="00BA7E20">
            <w:r>
              <w:t xml:space="preserve">Thema 11 (roze) </w:t>
            </w:r>
            <w:proofErr w:type="spellStart"/>
            <w:r>
              <w:t>hfst</w:t>
            </w:r>
            <w:proofErr w:type="spellEnd"/>
            <w:r>
              <w:t>. 36</w:t>
            </w:r>
          </w:p>
          <w:p w:rsidR="00BA7E20" w:rsidRDefault="00BA7E20" w:rsidP="00BA7E20">
            <w:r>
              <w:t>Bijlage 1 (pag. 257)</w:t>
            </w:r>
          </w:p>
          <w:p w:rsidR="003E23DB" w:rsidRDefault="003E23DB" w:rsidP="00261DAF"/>
        </w:tc>
        <w:tc>
          <w:tcPr>
            <w:tcW w:w="4906" w:type="dxa"/>
            <w:shd w:val="clear" w:color="auto" w:fill="F2F2F2" w:themeFill="background1" w:themeFillShade="F2"/>
          </w:tcPr>
          <w:p w:rsidR="003E23DB" w:rsidRDefault="003E23DB" w:rsidP="003E23DB">
            <w:pPr>
              <w:numPr>
                <w:ilvl w:val="0"/>
                <w:numId w:val="5"/>
              </w:numPr>
            </w:pPr>
            <w:r>
              <w:t>Kennismaking Kind en Jeugd PPT</w:t>
            </w:r>
          </w:p>
          <w:p w:rsidR="003E23DB" w:rsidRDefault="003E23DB" w:rsidP="00261DAF">
            <w:pPr>
              <w:ind w:left="360"/>
            </w:pPr>
            <w:r>
              <w:t xml:space="preserve">CD </w:t>
            </w:r>
            <w:proofErr w:type="spellStart"/>
            <w:r>
              <w:t>Rom</w:t>
            </w:r>
            <w:proofErr w:type="spellEnd"/>
            <w:r>
              <w:t xml:space="preserve"> rode kruis </w:t>
            </w:r>
            <w:proofErr w:type="spellStart"/>
            <w:r>
              <w:t>kinder</w:t>
            </w:r>
            <w:proofErr w:type="spellEnd"/>
            <w:r>
              <w:t xml:space="preserve"> verpleging </w:t>
            </w:r>
          </w:p>
          <w:p w:rsidR="003E23DB" w:rsidRDefault="0002763C" w:rsidP="00261DAF">
            <w:pPr>
              <w:ind w:left="360"/>
            </w:pPr>
            <w:hyperlink r:id="rId5" w:history="1">
              <w:r w:rsidR="003E23DB" w:rsidRPr="00EB6CBC">
                <w:rPr>
                  <w:rStyle w:val="Hyperlink"/>
                </w:rPr>
                <w:t>https://www.youtube.com/watch?v=gtukyINTjk4</w:t>
              </w:r>
            </w:hyperlink>
          </w:p>
          <w:p w:rsidR="003E23DB" w:rsidRDefault="003E23DB" w:rsidP="00261DAF">
            <w:pPr>
              <w:ind w:left="360"/>
            </w:pPr>
            <w:r>
              <w:t>Opdrachten uit het Boek maken en bespreken</w:t>
            </w:r>
          </w:p>
          <w:p w:rsidR="003E23DB" w:rsidRDefault="003E23DB" w:rsidP="00261DAF">
            <w:pPr>
              <w:ind w:left="360"/>
            </w:pPr>
            <w:r>
              <w:t xml:space="preserve">o.a. over opnameproces en van bijbehorende hoofdstukken  </w:t>
            </w:r>
          </w:p>
          <w:p w:rsidR="00147EA5" w:rsidRDefault="00147EA5" w:rsidP="00147EA5">
            <w:pPr>
              <w:pStyle w:val="Lijstalinea"/>
              <w:numPr>
                <w:ilvl w:val="0"/>
                <w:numId w:val="5"/>
              </w:numPr>
            </w:pPr>
            <w:r>
              <w:t xml:space="preserve">Bezoeken van de webpagina over VMS veiligheidszorg voor kinderen. </w:t>
            </w:r>
          </w:p>
          <w:p w:rsidR="003E23DB" w:rsidRDefault="0002763C" w:rsidP="00261DAF">
            <w:pPr>
              <w:ind w:left="360"/>
            </w:pPr>
            <w:hyperlink r:id="rId6" w:history="1">
              <w:r w:rsidR="00B7112D" w:rsidRPr="00DB20E2">
                <w:rPr>
                  <w:rStyle w:val="Hyperlink"/>
                </w:rPr>
                <w:t>https://www.vmszorg.nl/vms-veiligheidsprogramma/10-themas/veilige-zorg-zieke-kinderen/</w:t>
              </w:r>
            </w:hyperlink>
            <w:r w:rsidR="00B7112D">
              <w:t xml:space="preserve"> </w:t>
            </w:r>
          </w:p>
          <w:p w:rsidR="003E23DB" w:rsidRDefault="003E23DB" w:rsidP="00261DAF">
            <w:pPr>
              <w:ind w:left="360"/>
            </w:pPr>
          </w:p>
          <w:p w:rsidR="003E23DB" w:rsidRDefault="003E23DB" w:rsidP="00261DAF">
            <w:pPr>
              <w:rPr>
                <w:b/>
                <w:color w:val="538135"/>
              </w:rPr>
            </w:pPr>
            <w:r w:rsidRPr="00385A81">
              <w:rPr>
                <w:b/>
                <w:color w:val="538135"/>
              </w:rPr>
              <w:t xml:space="preserve">Pauze </w:t>
            </w:r>
          </w:p>
          <w:p w:rsidR="003E23DB" w:rsidRPr="00385A81" w:rsidRDefault="003E23DB" w:rsidP="00261DAF">
            <w:pPr>
              <w:rPr>
                <w:b/>
                <w:color w:val="538135"/>
              </w:rPr>
            </w:pPr>
          </w:p>
          <w:p w:rsidR="003E23DB" w:rsidRPr="00044EF7" w:rsidRDefault="003E23DB" w:rsidP="003E23DB">
            <w:pPr>
              <w:numPr>
                <w:ilvl w:val="0"/>
                <w:numId w:val="4"/>
              </w:numPr>
              <w:rPr>
                <w:color w:val="7030A0"/>
              </w:rPr>
            </w:pPr>
            <w:r>
              <w:t>Gastles neonatologie</w:t>
            </w:r>
          </w:p>
          <w:p w:rsidR="003E23DB" w:rsidRDefault="003E23DB" w:rsidP="00261DAF">
            <w:pPr>
              <w:rPr>
                <w:color w:val="7030A0"/>
              </w:rPr>
            </w:pPr>
            <w:r>
              <w:rPr>
                <w:color w:val="7030A0"/>
              </w:rPr>
              <w:t xml:space="preserve"> </w:t>
            </w:r>
          </w:p>
          <w:p w:rsidR="00BA7E20" w:rsidRDefault="00BA7E20" w:rsidP="00261DAF">
            <w:pPr>
              <w:rPr>
                <w:color w:val="7030A0"/>
              </w:rPr>
            </w:pPr>
          </w:p>
          <w:p w:rsidR="00BA7E20" w:rsidRPr="00BA7E20" w:rsidRDefault="00BA7E20" w:rsidP="00261DAF">
            <w:pPr>
              <w:rPr>
                <w:b/>
                <w:color w:val="7030A0"/>
              </w:rPr>
            </w:pPr>
            <w:r w:rsidRPr="00BA7E20">
              <w:rPr>
                <w:b/>
                <w:color w:val="7030A0"/>
              </w:rPr>
              <w:t xml:space="preserve">Omdat de </w:t>
            </w:r>
            <w:proofErr w:type="spellStart"/>
            <w:r w:rsidRPr="00BA7E20">
              <w:rPr>
                <w:b/>
                <w:color w:val="7030A0"/>
              </w:rPr>
              <w:t>peuterles</w:t>
            </w:r>
            <w:proofErr w:type="spellEnd"/>
            <w:r w:rsidRPr="00BA7E20">
              <w:rPr>
                <w:b/>
                <w:color w:val="7030A0"/>
              </w:rPr>
              <w:t xml:space="preserve"> niet doorgaat, staat het leeswerk daarvoor bij deze les. </w:t>
            </w:r>
          </w:p>
          <w:p w:rsidR="00BA7E20" w:rsidRDefault="00BA7E20" w:rsidP="00261DAF">
            <w:pPr>
              <w:rPr>
                <w:color w:val="7030A0"/>
              </w:rPr>
            </w:pPr>
          </w:p>
          <w:p w:rsidR="00BA7E20" w:rsidRPr="00BA7E20" w:rsidRDefault="00BA7E20" w:rsidP="00BA7E20">
            <w:pPr>
              <w:rPr>
                <w:color w:val="7030A0"/>
              </w:rPr>
            </w:pPr>
            <w:r w:rsidRPr="00BA7E20">
              <w:rPr>
                <w:color w:val="7030A0"/>
              </w:rPr>
              <w:t>Gasten: peuters en opvoeders vanaf 10.30-11.45</w:t>
            </w:r>
          </w:p>
          <w:p w:rsidR="00BA7E20" w:rsidRPr="00BA7E20" w:rsidRDefault="00BA7E20" w:rsidP="00BA7E20">
            <w:pPr>
              <w:numPr>
                <w:ilvl w:val="0"/>
                <w:numId w:val="3"/>
              </w:numPr>
              <w:rPr>
                <w:color w:val="7030A0"/>
              </w:rPr>
            </w:pPr>
            <w:r w:rsidRPr="00BA7E20">
              <w:rPr>
                <w:color w:val="7030A0"/>
              </w:rPr>
              <w:t>Pediatrische anamnese peuters en opvoeder/ oppas</w:t>
            </w:r>
          </w:p>
          <w:p w:rsidR="00BA7E20" w:rsidRPr="00BA7E20" w:rsidRDefault="00BA7E20" w:rsidP="00BA7E20">
            <w:pPr>
              <w:numPr>
                <w:ilvl w:val="0"/>
                <w:numId w:val="3"/>
              </w:numPr>
              <w:rPr>
                <w:color w:val="7030A0"/>
              </w:rPr>
            </w:pPr>
            <w:r w:rsidRPr="00BA7E20">
              <w:rPr>
                <w:color w:val="7030A0"/>
              </w:rPr>
              <w:t>Klinische opname peuters AIV gang van zaken</w:t>
            </w:r>
          </w:p>
          <w:p w:rsidR="00BA7E20" w:rsidRPr="0000509E" w:rsidRDefault="00BA7E20" w:rsidP="00BA7E20">
            <w:pPr>
              <w:numPr>
                <w:ilvl w:val="0"/>
                <w:numId w:val="3"/>
              </w:numPr>
              <w:rPr>
                <w:color w:val="538135"/>
              </w:rPr>
            </w:pPr>
            <w:r w:rsidRPr="00BA7E20">
              <w:rPr>
                <w:color w:val="7030A0"/>
              </w:rPr>
              <w:t>AIV peuters klompvoetje, procedures en nazorg</w:t>
            </w:r>
          </w:p>
          <w:p w:rsidR="00BA7E20" w:rsidRDefault="00BA7E20" w:rsidP="00BA7E20">
            <w:pPr>
              <w:rPr>
                <w:color w:val="538135"/>
              </w:rPr>
            </w:pPr>
          </w:p>
          <w:p w:rsidR="00BA7E20" w:rsidRPr="00CC2E61" w:rsidRDefault="00BA7E20" w:rsidP="00261DAF">
            <w:pPr>
              <w:rPr>
                <w:color w:val="7030A0"/>
              </w:rPr>
            </w:pPr>
          </w:p>
        </w:tc>
        <w:tc>
          <w:tcPr>
            <w:tcW w:w="2084" w:type="dxa"/>
            <w:shd w:val="clear" w:color="auto" w:fill="F2F2F2" w:themeFill="background1" w:themeFillShade="F2"/>
          </w:tcPr>
          <w:p w:rsidR="003E23DB" w:rsidRDefault="003E23DB" w:rsidP="00261DAF">
            <w:r>
              <w:t>Meedoen aan de workshop</w:t>
            </w:r>
          </w:p>
          <w:p w:rsidR="00BA7E20" w:rsidRDefault="003E23DB" w:rsidP="00261DAF">
            <w:r>
              <w:t>Vragen voorbereiden</w:t>
            </w:r>
          </w:p>
          <w:p w:rsidR="00BA7E20" w:rsidRDefault="00BA7E20" w:rsidP="00261DAF"/>
          <w:p w:rsidR="00BA7E20" w:rsidRDefault="00BA7E20" w:rsidP="00261DAF"/>
          <w:p w:rsidR="00BA7E20" w:rsidRDefault="00BA7E20" w:rsidP="00261DAF">
            <w:r>
              <w:t xml:space="preserve">Indien </w:t>
            </w:r>
            <w:proofErr w:type="spellStart"/>
            <w:r>
              <w:t>peuterles</w:t>
            </w:r>
            <w:proofErr w:type="spellEnd"/>
            <w:r>
              <w:t>:</w:t>
            </w:r>
          </w:p>
          <w:p w:rsidR="00BA7E20" w:rsidRDefault="003E23DB" w:rsidP="00BA7E20">
            <w:r>
              <w:t xml:space="preserve"> </w:t>
            </w:r>
            <w:r w:rsidR="00BA7E20">
              <w:t>Meedoen met de praktijkles.</w:t>
            </w:r>
          </w:p>
          <w:p w:rsidR="00BA7E20" w:rsidRDefault="00BA7E20" w:rsidP="00BA7E20">
            <w:r>
              <w:t>Peuters uitnodigen.</w:t>
            </w:r>
          </w:p>
          <w:p w:rsidR="00BA7E20" w:rsidRDefault="00BA7E20" w:rsidP="00BA7E20">
            <w:r>
              <w:t xml:space="preserve">AIV voorbereiden </w:t>
            </w:r>
          </w:p>
          <w:p w:rsidR="003E23DB" w:rsidRDefault="00BA7E20" w:rsidP="00BA7E20">
            <w:r>
              <w:t>Pediatrische anamnese</w:t>
            </w:r>
          </w:p>
        </w:tc>
      </w:tr>
      <w:tr w:rsidR="00BA7E20" w:rsidTr="00166823">
        <w:tc>
          <w:tcPr>
            <w:tcW w:w="2458" w:type="dxa"/>
            <w:shd w:val="clear" w:color="auto" w:fill="F2F2F2" w:themeFill="background1" w:themeFillShade="F2"/>
          </w:tcPr>
          <w:p w:rsidR="00BA7E20" w:rsidRDefault="0002763C" w:rsidP="00BA7E20">
            <w:r>
              <w:t>Week 25</w:t>
            </w:r>
          </w:p>
          <w:p w:rsidR="00BA7E20" w:rsidRDefault="00BA7E20" w:rsidP="00BA7E20">
            <w:r>
              <w:t>Persoonlijke zorg schoolkinderen</w:t>
            </w:r>
          </w:p>
          <w:p w:rsidR="00BA7E20" w:rsidRDefault="00BA7E20" w:rsidP="00BA7E20">
            <w:r>
              <w:t xml:space="preserve">Huiswerk </w:t>
            </w:r>
          </w:p>
          <w:p w:rsidR="00BA7E20" w:rsidRDefault="00BA7E20" w:rsidP="00BA7E20">
            <w:r>
              <w:t>Boek</w:t>
            </w:r>
          </w:p>
          <w:p w:rsidR="00BA7E20" w:rsidRDefault="00BA7E20" w:rsidP="00BA7E20">
            <w:r>
              <w:t xml:space="preserve">Thema 5 (oker) </w:t>
            </w:r>
            <w:proofErr w:type="spellStart"/>
            <w:r>
              <w:t>hfst</w:t>
            </w:r>
            <w:proofErr w:type="spellEnd"/>
            <w:r>
              <w:t>. 23</w:t>
            </w:r>
          </w:p>
          <w:p w:rsidR="00BA7E20" w:rsidRDefault="00BA7E20" w:rsidP="00BA7E20">
            <w:r>
              <w:t xml:space="preserve">Thema 6 (blauw) </w:t>
            </w:r>
            <w:proofErr w:type="spellStart"/>
            <w:r>
              <w:t>hfst</w:t>
            </w:r>
            <w:proofErr w:type="spellEnd"/>
            <w:r>
              <w:t>. 26, 27</w:t>
            </w:r>
          </w:p>
          <w:p w:rsidR="00BA7E20" w:rsidRDefault="00BA7E20" w:rsidP="00BA7E20">
            <w:r>
              <w:t>(herhaling)</w:t>
            </w:r>
          </w:p>
          <w:p w:rsidR="00BA7E20" w:rsidRDefault="00BA7E20" w:rsidP="00BA7E20">
            <w:r>
              <w:t xml:space="preserve">Thema 10 (paars) </w:t>
            </w:r>
            <w:proofErr w:type="spellStart"/>
            <w:r>
              <w:t>hfst</w:t>
            </w:r>
            <w:proofErr w:type="spellEnd"/>
            <w:r>
              <w:t>. 40</w:t>
            </w:r>
          </w:p>
          <w:p w:rsidR="00BA7E20" w:rsidRDefault="00BA7E20" w:rsidP="00BA7E20">
            <w:r>
              <w:t>Boek 2</w:t>
            </w:r>
          </w:p>
          <w:p w:rsidR="00BA7E20" w:rsidRDefault="00BA7E20" w:rsidP="00BA7E20">
            <w:r>
              <w:t>Thema 10 (paars) par. 31.5, 31.6</w:t>
            </w:r>
          </w:p>
        </w:tc>
        <w:tc>
          <w:tcPr>
            <w:tcW w:w="4906" w:type="dxa"/>
            <w:shd w:val="clear" w:color="auto" w:fill="F2F2F2" w:themeFill="background1" w:themeFillShade="F2"/>
          </w:tcPr>
          <w:p w:rsidR="00BA7E20" w:rsidRPr="00EE1E54" w:rsidRDefault="00BA7E20" w:rsidP="00BA7E20">
            <w:pPr>
              <w:rPr>
                <w:b/>
                <w:color w:val="00B0F0"/>
              </w:rPr>
            </w:pPr>
            <w:r w:rsidRPr="00EE1E54">
              <w:rPr>
                <w:b/>
                <w:color w:val="00B0F0"/>
              </w:rPr>
              <w:t>PPT door het oog van de Naald of boekje</w:t>
            </w:r>
          </w:p>
          <w:p w:rsidR="00BA7E20" w:rsidRPr="00EE1E54" w:rsidRDefault="00BA7E20" w:rsidP="00BA7E20">
            <w:pPr>
              <w:rPr>
                <w:b/>
                <w:color w:val="00B0F0"/>
              </w:rPr>
            </w:pPr>
          </w:p>
          <w:p w:rsidR="00BA7E20" w:rsidRDefault="00BA7E20" w:rsidP="00BA7E20">
            <w:pPr>
              <w:numPr>
                <w:ilvl w:val="0"/>
                <w:numId w:val="4"/>
              </w:numPr>
            </w:pPr>
            <w:r w:rsidRPr="00044EF7">
              <w:t xml:space="preserve">EHBO les </w:t>
            </w:r>
            <w:r>
              <w:t>schoolkinderen in het ziekenhuis</w:t>
            </w:r>
          </w:p>
          <w:p w:rsidR="00BA7E20" w:rsidRDefault="00BA7E20" w:rsidP="00BA7E20">
            <w:r>
              <w:t>Voorbereiden 10.30, kinderen komen 10.45</w:t>
            </w:r>
          </w:p>
          <w:p w:rsidR="00BA7E20" w:rsidRDefault="00BA7E20" w:rsidP="00BA7E20"/>
          <w:p w:rsidR="00BA7E20" w:rsidRPr="00102ACF" w:rsidRDefault="00BA7E20" w:rsidP="00BA7E20">
            <w:pPr>
              <w:rPr>
                <w:color w:val="538135"/>
              </w:rPr>
            </w:pPr>
            <w:r w:rsidRPr="00102ACF">
              <w:rPr>
                <w:color w:val="538135"/>
              </w:rPr>
              <w:t xml:space="preserve">Pauze </w:t>
            </w:r>
          </w:p>
          <w:p w:rsidR="00BA7E20" w:rsidRDefault="00BA7E20" w:rsidP="00BA7E20">
            <w:pPr>
              <w:rPr>
                <w:color w:val="538135"/>
              </w:rPr>
            </w:pPr>
          </w:p>
          <w:p w:rsidR="00BA7E20" w:rsidRDefault="00BA7E20" w:rsidP="00BA7E20">
            <w:pPr>
              <w:rPr>
                <w:b/>
              </w:rPr>
            </w:pPr>
            <w:r>
              <w:rPr>
                <w:b/>
              </w:rPr>
              <w:t>Presenteren en inleveren opdracht inenten</w:t>
            </w:r>
          </w:p>
          <w:p w:rsidR="00BA7E20" w:rsidRDefault="00BA7E20" w:rsidP="00BA7E20">
            <w:r>
              <w:rPr>
                <w:b/>
              </w:rPr>
              <w:t>Presenteren en inleveren opdracht psychiatrische ziektebeelden</w:t>
            </w:r>
          </w:p>
          <w:p w:rsidR="00BA7E20" w:rsidRPr="00102ACF" w:rsidRDefault="00BA7E20" w:rsidP="00BA7E20">
            <w:pPr>
              <w:rPr>
                <w:color w:val="538135"/>
              </w:rPr>
            </w:pPr>
          </w:p>
          <w:p w:rsidR="00BA7E20" w:rsidRPr="00BA7E20" w:rsidRDefault="00BA7E20" w:rsidP="00BA7E20">
            <w:pPr>
              <w:pStyle w:val="Lijstalinea"/>
              <w:numPr>
                <w:ilvl w:val="0"/>
                <w:numId w:val="4"/>
              </w:numPr>
              <w:rPr>
                <w:color w:val="538135"/>
              </w:rPr>
            </w:pPr>
            <w:r w:rsidRPr="0022723E">
              <w:t>Groepsopdracht klinische les Kindermishandeling</w:t>
            </w:r>
          </w:p>
          <w:p w:rsidR="00BA7E20" w:rsidRPr="00385A81" w:rsidRDefault="00BA7E20" w:rsidP="00BA7E20">
            <w:pPr>
              <w:rPr>
                <w:color w:val="538135"/>
              </w:rPr>
            </w:pPr>
          </w:p>
        </w:tc>
        <w:tc>
          <w:tcPr>
            <w:tcW w:w="2084" w:type="dxa"/>
            <w:shd w:val="clear" w:color="auto" w:fill="F2F2F2" w:themeFill="background1" w:themeFillShade="F2"/>
          </w:tcPr>
          <w:p w:rsidR="00BA7E20" w:rsidRDefault="00BA7E20" w:rsidP="00BA7E20">
            <w:r>
              <w:t xml:space="preserve"> Meedoen aan de workshop</w:t>
            </w:r>
          </w:p>
          <w:p w:rsidR="00BA7E20" w:rsidRDefault="00BA7E20" w:rsidP="00BA7E20">
            <w:r>
              <w:t>Meedoen in de workshop</w:t>
            </w:r>
          </w:p>
          <w:p w:rsidR="00BA7E20" w:rsidRDefault="00BA7E20" w:rsidP="00BA7E20">
            <w:r>
              <w:t>EHBO voorbereiden</w:t>
            </w:r>
          </w:p>
          <w:p w:rsidR="00BA7E20" w:rsidRDefault="00BA7E20" w:rsidP="00BA7E20">
            <w:r>
              <w:t xml:space="preserve">AIV voorbereiden </w:t>
            </w:r>
          </w:p>
          <w:p w:rsidR="00BA7E20" w:rsidRDefault="00BA7E20" w:rsidP="00BA7E20"/>
        </w:tc>
      </w:tr>
      <w:tr w:rsidR="00BA7E20" w:rsidTr="00166823">
        <w:trPr>
          <w:trHeight w:val="4380"/>
        </w:trPr>
        <w:tc>
          <w:tcPr>
            <w:tcW w:w="2458" w:type="dxa"/>
            <w:shd w:val="clear" w:color="auto" w:fill="F2F2F2" w:themeFill="background1" w:themeFillShade="F2"/>
          </w:tcPr>
          <w:p w:rsidR="00BA7E20" w:rsidRDefault="00166823" w:rsidP="00BA7E20">
            <w:r>
              <w:lastRenderedPageBreak/>
              <w:t>W</w:t>
            </w:r>
            <w:r w:rsidR="0002763C">
              <w:t>eek 26</w:t>
            </w:r>
            <w:bookmarkStart w:id="0" w:name="_GoBack"/>
            <w:bookmarkEnd w:id="0"/>
          </w:p>
          <w:p w:rsidR="00BA7E20" w:rsidRDefault="00BA7E20" w:rsidP="00BA7E20">
            <w:r>
              <w:t xml:space="preserve">Opvoeden </w:t>
            </w:r>
          </w:p>
          <w:p w:rsidR="00BA7E20" w:rsidRDefault="00BA7E20" w:rsidP="00BA7E20">
            <w:r>
              <w:t xml:space="preserve">Huiswerk </w:t>
            </w:r>
          </w:p>
          <w:p w:rsidR="00BA7E20" w:rsidRDefault="00BA7E20" w:rsidP="00BA7E20">
            <w:r>
              <w:t>Boek 2</w:t>
            </w:r>
          </w:p>
          <w:p w:rsidR="00BA7E20" w:rsidRDefault="00BA7E20" w:rsidP="00BA7E20">
            <w:r>
              <w:t>Thema 10 (paars) hfst.32,</w:t>
            </w:r>
          </w:p>
          <w:p w:rsidR="00BA7E20" w:rsidRDefault="00BA7E20" w:rsidP="00BA7E20">
            <w:r>
              <w:t>Par. 31.1 t/m 31.4 en 31.7</w:t>
            </w:r>
          </w:p>
          <w:p w:rsidR="00BA7E20" w:rsidRDefault="00BA7E20" w:rsidP="00BA7E20">
            <w:r>
              <w:t>Bijlage 3 (pag. 260)</w:t>
            </w:r>
          </w:p>
          <w:p w:rsidR="00BA7E20" w:rsidRDefault="00BA7E20" w:rsidP="00BA7E20">
            <w:r>
              <w:t>Verpleegkundige zorg voor tieners en Overleg</w:t>
            </w:r>
          </w:p>
          <w:p w:rsidR="00BA7E20" w:rsidRDefault="00BA7E20" w:rsidP="00BA7E20">
            <w:r>
              <w:t xml:space="preserve">Huiswerk </w:t>
            </w:r>
          </w:p>
          <w:p w:rsidR="00BA7E20" w:rsidRDefault="00BA7E20" w:rsidP="00BA7E20">
            <w:r>
              <w:t>Boek 1</w:t>
            </w:r>
          </w:p>
          <w:p w:rsidR="00BA7E20" w:rsidRDefault="00BA7E20" w:rsidP="00BA7E20">
            <w:r>
              <w:t xml:space="preserve">Thema 5 (oker) </w:t>
            </w:r>
            <w:proofErr w:type="spellStart"/>
            <w:r>
              <w:t>hfst</w:t>
            </w:r>
            <w:proofErr w:type="spellEnd"/>
            <w:r>
              <w:t xml:space="preserve">. 24 </w:t>
            </w:r>
          </w:p>
          <w:p w:rsidR="00BA7E20" w:rsidRDefault="00BA7E20" w:rsidP="00BA7E20">
            <w:r>
              <w:t>Boek 2</w:t>
            </w:r>
          </w:p>
          <w:p w:rsidR="00BA7E20" w:rsidRDefault="00BA7E20" w:rsidP="00BA7E20">
            <w:r>
              <w:t>Thema 9 (donkergroen)</w:t>
            </w:r>
          </w:p>
          <w:p w:rsidR="00BA7E20" w:rsidRDefault="00BA7E20" w:rsidP="00BA7E20">
            <w:r>
              <w:t>Par. 29.9</w:t>
            </w:r>
          </w:p>
          <w:p w:rsidR="00BA7E20" w:rsidRDefault="00BA7E20" w:rsidP="00BA7E20">
            <w:r>
              <w:t xml:space="preserve">Bijlage 2 (pag. 259) </w:t>
            </w:r>
          </w:p>
        </w:tc>
        <w:tc>
          <w:tcPr>
            <w:tcW w:w="4906" w:type="dxa"/>
            <w:shd w:val="clear" w:color="auto" w:fill="F2F2F2" w:themeFill="background1" w:themeFillShade="F2"/>
          </w:tcPr>
          <w:p w:rsidR="00BA7E20" w:rsidRDefault="0002763C" w:rsidP="00BA7E20">
            <w:pPr>
              <w:rPr>
                <w:b/>
              </w:rPr>
            </w:pPr>
            <w:hyperlink r:id="rId7" w:history="1">
              <w:r w:rsidR="00BA7E20" w:rsidRPr="00901A56">
                <w:rPr>
                  <w:rStyle w:val="Hyperlink"/>
                  <w:b/>
                </w:rPr>
                <w:t>https://www.youtube.com/watch?v=xiGNqEc-1Cw</w:t>
              </w:r>
            </w:hyperlink>
            <w:r w:rsidR="00BA7E20">
              <w:rPr>
                <w:b/>
              </w:rPr>
              <w:t xml:space="preserve"> </w:t>
            </w:r>
            <w:r w:rsidR="00BA7E20" w:rsidRPr="00B8562C">
              <w:t>gek van regeltjes</w:t>
            </w:r>
            <w:r w:rsidR="00BA7E20">
              <w:rPr>
                <w:b/>
              </w:rPr>
              <w:t xml:space="preserve"> </w:t>
            </w:r>
          </w:p>
          <w:p w:rsidR="00BA7E20" w:rsidRDefault="00BA7E20" w:rsidP="00BA7E20">
            <w:pPr>
              <w:rPr>
                <w:b/>
              </w:rPr>
            </w:pPr>
          </w:p>
          <w:p w:rsidR="00BA7E20" w:rsidRDefault="00BA7E20" w:rsidP="00BA7E20">
            <w:pPr>
              <w:rPr>
                <w:b/>
              </w:rPr>
            </w:pPr>
            <w:r>
              <w:rPr>
                <w:b/>
              </w:rPr>
              <w:t>Presenteren en inleveren Tijdschrift andere geaardheid</w:t>
            </w:r>
            <w:r w:rsidRPr="00A657A2">
              <w:rPr>
                <w:b/>
              </w:rPr>
              <w:t>.</w:t>
            </w:r>
          </w:p>
          <w:p w:rsidR="00BA7E20" w:rsidRDefault="00BA7E20" w:rsidP="00BA7E20">
            <w:pPr>
              <w:rPr>
                <w:b/>
              </w:rPr>
            </w:pPr>
          </w:p>
          <w:p w:rsidR="00BA7E20" w:rsidRDefault="00BA7E20" w:rsidP="00BA7E20">
            <w:pPr>
              <w:rPr>
                <w:b/>
              </w:rPr>
            </w:pPr>
          </w:p>
          <w:p w:rsidR="00BA7E20" w:rsidRPr="00BA7E20" w:rsidRDefault="00BA7E20" w:rsidP="00BA7E20">
            <w:pPr>
              <w:numPr>
                <w:ilvl w:val="0"/>
                <w:numId w:val="6"/>
              </w:numPr>
            </w:pPr>
            <w:r w:rsidRPr="00BA7E20">
              <w:t>Rollenspelen docent tieners</w:t>
            </w:r>
          </w:p>
          <w:p w:rsidR="00BA7E20" w:rsidRDefault="00BA7E20" w:rsidP="00BA7E20">
            <w:pPr>
              <w:ind w:left="360"/>
              <w:rPr>
                <w:b/>
              </w:rPr>
            </w:pPr>
          </w:p>
          <w:p w:rsidR="00BA7E20" w:rsidRPr="00102ACF" w:rsidRDefault="00BA7E20" w:rsidP="00BA7E20">
            <w:pPr>
              <w:rPr>
                <w:b/>
                <w:color w:val="538135"/>
              </w:rPr>
            </w:pPr>
            <w:r w:rsidRPr="00102ACF">
              <w:rPr>
                <w:b/>
                <w:color w:val="538135"/>
              </w:rPr>
              <w:t>Pauze</w:t>
            </w:r>
          </w:p>
          <w:p w:rsidR="00BA7E20" w:rsidRPr="00102ACF" w:rsidRDefault="00BA7E20" w:rsidP="00BA7E20">
            <w:pPr>
              <w:rPr>
                <w:b/>
                <w:color w:val="538135"/>
              </w:rPr>
            </w:pPr>
          </w:p>
          <w:p w:rsidR="00BA7E20" w:rsidRDefault="00BA7E20" w:rsidP="00BA7E20">
            <w:pPr>
              <w:numPr>
                <w:ilvl w:val="0"/>
                <w:numId w:val="6"/>
              </w:numPr>
            </w:pPr>
            <w:r>
              <w:t xml:space="preserve">Rollenspelen docent teamvergadering </w:t>
            </w:r>
          </w:p>
          <w:p w:rsidR="00BA7E20" w:rsidRDefault="00BA7E20" w:rsidP="00BA7E20"/>
          <w:p w:rsidR="00BA7E20" w:rsidRDefault="00BA7E20" w:rsidP="00BA7E20">
            <w:r>
              <w:t>Evaluatie workshops KKJ</w:t>
            </w:r>
          </w:p>
          <w:p w:rsidR="00BA7E20" w:rsidRDefault="00BA7E20" w:rsidP="00BA7E20">
            <w:r>
              <w:t xml:space="preserve">. </w:t>
            </w:r>
            <w:r w:rsidRPr="001743DD">
              <w:t xml:space="preserve"> </w:t>
            </w:r>
          </w:p>
          <w:p w:rsidR="00BA7E20" w:rsidRPr="001743DD" w:rsidRDefault="00BA7E20" w:rsidP="00BA7E20">
            <w:pPr>
              <w:rPr>
                <w:b/>
              </w:rPr>
            </w:pPr>
          </w:p>
        </w:tc>
        <w:tc>
          <w:tcPr>
            <w:tcW w:w="2084" w:type="dxa"/>
            <w:shd w:val="clear" w:color="auto" w:fill="F2F2F2" w:themeFill="background1" w:themeFillShade="F2"/>
          </w:tcPr>
          <w:p w:rsidR="00BA7E20" w:rsidRDefault="00BA7E20" w:rsidP="00BA7E20">
            <w:r>
              <w:t>Meedoen aan de workshop</w:t>
            </w:r>
          </w:p>
          <w:p w:rsidR="00BA7E20" w:rsidRDefault="00BA7E20" w:rsidP="00BA7E20">
            <w:pPr>
              <w:rPr>
                <w:b/>
                <w:bCs/>
                <w:color w:val="00B050"/>
              </w:rPr>
            </w:pPr>
          </w:p>
          <w:p w:rsidR="00BA7E20" w:rsidRPr="00341BBB" w:rsidRDefault="00BA7E20" w:rsidP="00BA7E20">
            <w:pPr>
              <w:rPr>
                <w:color w:val="00B050"/>
              </w:rPr>
            </w:pPr>
          </w:p>
          <w:p w:rsidR="00BA7E20" w:rsidRDefault="00BA7E20" w:rsidP="00BA7E20">
            <w:r>
              <w:t>Meedoen aan de workshop</w:t>
            </w:r>
          </w:p>
          <w:p w:rsidR="00BA7E20" w:rsidRDefault="00BA7E20" w:rsidP="00BA7E20">
            <w:r>
              <w:t>Inleveren oriëntatie- verslag</w:t>
            </w:r>
          </w:p>
          <w:p w:rsidR="00BA7E20" w:rsidRDefault="00BA7E20" w:rsidP="00BA7E20">
            <w:pPr>
              <w:spacing w:line="276" w:lineRule="auto"/>
            </w:pPr>
          </w:p>
        </w:tc>
      </w:tr>
      <w:tr w:rsidR="00BA7E20" w:rsidTr="00166823">
        <w:tc>
          <w:tcPr>
            <w:tcW w:w="2458" w:type="dxa"/>
            <w:shd w:val="clear" w:color="auto" w:fill="F2F2F2" w:themeFill="background1" w:themeFillShade="F2"/>
          </w:tcPr>
          <w:p w:rsidR="00BA7E20" w:rsidRPr="00B95086" w:rsidRDefault="00BA7E20" w:rsidP="00BA7E20">
            <w:pPr>
              <w:rPr>
                <w:color w:val="FF0000"/>
              </w:rPr>
            </w:pPr>
            <w:r>
              <w:rPr>
                <w:color w:val="FF0000"/>
              </w:rPr>
              <w:t>Plusweek</w:t>
            </w:r>
          </w:p>
        </w:tc>
        <w:tc>
          <w:tcPr>
            <w:tcW w:w="4906" w:type="dxa"/>
            <w:shd w:val="clear" w:color="auto" w:fill="F2F2F2" w:themeFill="background1" w:themeFillShade="F2"/>
          </w:tcPr>
          <w:p w:rsidR="00BA7E20" w:rsidRPr="00B95086" w:rsidRDefault="00BA7E20" w:rsidP="00BA7E20">
            <w:pPr>
              <w:rPr>
                <w:b/>
                <w:color w:val="FF0000"/>
              </w:rPr>
            </w:pPr>
            <w:r w:rsidRPr="00B95086">
              <w:rPr>
                <w:b/>
                <w:color w:val="FF0000"/>
              </w:rPr>
              <w:t>Excursie kinderafdeling +</w:t>
            </w:r>
          </w:p>
          <w:p w:rsidR="00BA7E20" w:rsidRPr="00B95086" w:rsidRDefault="00BA7E20" w:rsidP="00BA7E20">
            <w:pPr>
              <w:rPr>
                <w:b/>
                <w:color w:val="FF0000"/>
              </w:rPr>
            </w:pPr>
            <w:r w:rsidRPr="00B95086">
              <w:rPr>
                <w:b/>
                <w:color w:val="FF0000"/>
              </w:rPr>
              <w:t xml:space="preserve">Afdeling verloskunde </w:t>
            </w:r>
            <w:r>
              <w:rPr>
                <w:b/>
                <w:color w:val="FF0000"/>
              </w:rPr>
              <w:t>?</w:t>
            </w:r>
          </w:p>
          <w:p w:rsidR="00BA7E20" w:rsidRPr="00B95086" w:rsidRDefault="00BA7E20" w:rsidP="00BA7E20">
            <w:pPr>
              <w:rPr>
                <w:b/>
                <w:color w:val="FF0000"/>
              </w:rPr>
            </w:pPr>
          </w:p>
        </w:tc>
        <w:tc>
          <w:tcPr>
            <w:tcW w:w="2084" w:type="dxa"/>
            <w:shd w:val="clear" w:color="auto" w:fill="F2F2F2" w:themeFill="background1" w:themeFillShade="F2"/>
          </w:tcPr>
          <w:p w:rsidR="00BA7E20" w:rsidRDefault="00BA7E20" w:rsidP="00BA7E20">
            <w:r>
              <w:t xml:space="preserve">excursie </w:t>
            </w:r>
          </w:p>
        </w:tc>
      </w:tr>
    </w:tbl>
    <w:p w:rsidR="003E23DB" w:rsidRDefault="003E23DB" w:rsidP="003E23DB"/>
    <w:p w:rsidR="003E23DB" w:rsidRDefault="003E23DB" w:rsidP="003E23DB">
      <w:r>
        <w:t xml:space="preserve">Sites: </w:t>
      </w:r>
      <w:r>
        <w:tab/>
        <w:t xml:space="preserve">           </w:t>
      </w:r>
      <w:hyperlink r:id="rId8" w:history="1">
        <w:r w:rsidRPr="006B1675">
          <w:rPr>
            <w:rStyle w:val="Hyperlink"/>
          </w:rPr>
          <w:t>www.V&amp;VN</w:t>
        </w:r>
      </w:hyperlink>
      <w:r>
        <w:t xml:space="preserve"> kinderverpleegkunde.nl  </w:t>
      </w:r>
    </w:p>
    <w:p w:rsidR="003E23DB" w:rsidRDefault="0002763C" w:rsidP="003E23DB">
      <w:pPr>
        <w:numPr>
          <w:ilvl w:val="0"/>
          <w:numId w:val="2"/>
        </w:numPr>
      </w:pPr>
      <w:hyperlink r:id="rId9" w:history="1">
        <w:r w:rsidR="003E23DB" w:rsidRPr="006B1675">
          <w:rPr>
            <w:rStyle w:val="Hyperlink"/>
          </w:rPr>
          <w:t>www.nursing.nl</w:t>
        </w:r>
      </w:hyperlink>
      <w:r w:rsidR="003E23DB">
        <w:t xml:space="preserve"> Kinderverpleegkunde</w:t>
      </w:r>
    </w:p>
    <w:p w:rsidR="003E23DB" w:rsidRDefault="0002763C" w:rsidP="003E23DB">
      <w:pPr>
        <w:numPr>
          <w:ilvl w:val="0"/>
          <w:numId w:val="2"/>
        </w:numPr>
      </w:pPr>
      <w:hyperlink r:id="rId10" w:history="1">
        <w:r w:rsidR="003E23DB" w:rsidRPr="006B1675">
          <w:rPr>
            <w:rStyle w:val="Hyperlink"/>
          </w:rPr>
          <w:t>www.kindenziekenhuis</w:t>
        </w:r>
      </w:hyperlink>
      <w:r w:rsidR="003E23DB">
        <w:t xml:space="preserve"> ( zie ook onder “professionals”! )</w:t>
      </w:r>
    </w:p>
    <w:p w:rsidR="003E23DB" w:rsidRDefault="0002763C" w:rsidP="003E23DB">
      <w:pPr>
        <w:numPr>
          <w:ilvl w:val="0"/>
          <w:numId w:val="2"/>
        </w:numPr>
      </w:pPr>
      <w:hyperlink r:id="rId11" w:history="1">
        <w:r w:rsidR="003E23DB" w:rsidRPr="006B1675">
          <w:rPr>
            <w:rStyle w:val="Hyperlink"/>
          </w:rPr>
          <w:t>www.RIVM.nl</w:t>
        </w:r>
      </w:hyperlink>
      <w:r w:rsidR="003E23DB">
        <w:t xml:space="preserve"> &gt; rijksvaccinatieprogramma.</w:t>
      </w:r>
    </w:p>
    <w:p w:rsidR="003E23DB" w:rsidRDefault="0002763C" w:rsidP="003E23DB">
      <w:pPr>
        <w:numPr>
          <w:ilvl w:val="0"/>
          <w:numId w:val="1"/>
        </w:numPr>
      </w:pPr>
      <w:hyperlink r:id="rId12" w:history="1">
        <w:r w:rsidR="003E23DB" w:rsidRPr="006B1675">
          <w:rPr>
            <w:rStyle w:val="Hyperlink"/>
          </w:rPr>
          <w:t>www.NVKP.nl</w:t>
        </w:r>
      </w:hyperlink>
      <w:r w:rsidR="003E23DB">
        <w:t xml:space="preserve"> </w:t>
      </w:r>
      <w:hyperlink r:id="rId13" w:history="1">
        <w:r w:rsidR="003E23DB">
          <w:rPr>
            <w:rStyle w:val="Hyperlink"/>
          </w:rPr>
          <w:t>http://www.nvkp.nl/nederlandse-vereniging-kritisch-prikken/artikelen/hygiene-hypothese/</w:t>
        </w:r>
      </w:hyperlink>
      <w:r w:rsidR="003E23DB">
        <w:t xml:space="preserve">  </w:t>
      </w:r>
    </w:p>
    <w:p w:rsidR="003E23DB" w:rsidRDefault="0002763C" w:rsidP="003E23DB">
      <w:pPr>
        <w:numPr>
          <w:ilvl w:val="0"/>
          <w:numId w:val="1"/>
        </w:numPr>
      </w:pPr>
      <w:hyperlink r:id="rId14" w:history="1">
        <w:r w:rsidR="003E23DB" w:rsidRPr="003D46B6">
          <w:rPr>
            <w:rStyle w:val="Hyperlink"/>
          </w:rPr>
          <w:t>http://www.kind-pijn.org/</w:t>
        </w:r>
      </w:hyperlink>
      <w:r w:rsidR="003E23DB">
        <w:t xml:space="preserve"> </w:t>
      </w:r>
    </w:p>
    <w:p w:rsidR="003E23DB" w:rsidRDefault="0002763C" w:rsidP="003E23DB">
      <w:pPr>
        <w:numPr>
          <w:ilvl w:val="0"/>
          <w:numId w:val="1"/>
        </w:numPr>
      </w:pPr>
      <w:hyperlink r:id="rId15" w:history="1">
        <w:r w:rsidR="003E23DB" w:rsidRPr="003D46B6">
          <w:rPr>
            <w:rStyle w:val="Hyperlink"/>
          </w:rPr>
          <w:t>http://www.sfg.nl/Docs/Kind/Pijn%20bij%20Kinderen_versie%20ouders.pdf</w:t>
        </w:r>
      </w:hyperlink>
    </w:p>
    <w:p w:rsidR="003E23DB" w:rsidRDefault="0002763C" w:rsidP="003E23DB">
      <w:pPr>
        <w:numPr>
          <w:ilvl w:val="0"/>
          <w:numId w:val="1"/>
        </w:numPr>
      </w:pPr>
      <w:hyperlink r:id="rId16" w:history="1">
        <w:r w:rsidR="003E23DB" w:rsidRPr="0038715E">
          <w:rPr>
            <w:rStyle w:val="Hyperlink"/>
          </w:rPr>
          <w:t>http://www.oncoline.nl/pijn-bij-kinderen</w:t>
        </w:r>
      </w:hyperlink>
      <w:r w:rsidR="003E23DB" w:rsidRPr="0038715E">
        <w:t xml:space="preserve"> &gt; richtlijn</w:t>
      </w:r>
      <w:r w:rsidR="003E23DB">
        <w:t xml:space="preserve"> PDF</w:t>
      </w:r>
      <w:r w:rsidR="003E23DB" w:rsidRPr="0038715E">
        <w:t xml:space="preserve">: check de hoofdstukindeling voor je verzandt in de info! </w:t>
      </w:r>
    </w:p>
    <w:p w:rsidR="003E23DB" w:rsidRDefault="0002763C" w:rsidP="003E23DB">
      <w:pPr>
        <w:numPr>
          <w:ilvl w:val="0"/>
          <w:numId w:val="1"/>
        </w:numPr>
      </w:pPr>
      <w:hyperlink r:id="rId17" w:history="1">
        <w:r w:rsidR="003E23DB" w:rsidRPr="003D46B6">
          <w:rPr>
            <w:rStyle w:val="Hyperlink"/>
          </w:rPr>
          <w:t>http://www.knov.nl/vakkennis-en-wetenschap/tekstpagina/260/vrouwelijke-genitale-verminking/</w:t>
        </w:r>
      </w:hyperlink>
      <w:r w:rsidR="003E23DB">
        <w:t xml:space="preserve"> </w:t>
      </w:r>
    </w:p>
    <w:p w:rsidR="003E23DB" w:rsidRDefault="0002763C" w:rsidP="003E23DB">
      <w:pPr>
        <w:numPr>
          <w:ilvl w:val="0"/>
          <w:numId w:val="1"/>
        </w:numPr>
      </w:pPr>
      <w:hyperlink r:id="rId18" w:history="1">
        <w:r w:rsidR="003E23DB" w:rsidRPr="003D46B6">
          <w:rPr>
            <w:rStyle w:val="Hyperlink"/>
          </w:rPr>
          <w:t>http://www.pharos.nl/documents/doc/factsheet_vgv.pdf</w:t>
        </w:r>
      </w:hyperlink>
      <w:r w:rsidR="003E23DB">
        <w:t xml:space="preserve"> </w:t>
      </w:r>
    </w:p>
    <w:p w:rsidR="003E23DB" w:rsidRDefault="0002763C" w:rsidP="003E23DB">
      <w:pPr>
        <w:numPr>
          <w:ilvl w:val="0"/>
          <w:numId w:val="1"/>
        </w:numPr>
      </w:pPr>
      <w:hyperlink r:id="rId19" w:history="1">
        <w:r w:rsidR="003E23DB" w:rsidRPr="003D46B6">
          <w:rPr>
            <w:rStyle w:val="Hyperlink"/>
          </w:rPr>
          <w:t>http://www.vmszorg.nl/_library/5548/web_2011.0114_praktijkgids_kinderen.pdf</w:t>
        </w:r>
      </w:hyperlink>
    </w:p>
    <w:p w:rsidR="003E23DB" w:rsidRDefault="0002763C" w:rsidP="003E23DB">
      <w:pPr>
        <w:numPr>
          <w:ilvl w:val="0"/>
          <w:numId w:val="1"/>
        </w:numPr>
      </w:pPr>
      <w:hyperlink r:id="rId20" w:history="1">
        <w:r w:rsidR="003E23DB" w:rsidRPr="00FC327A">
          <w:rPr>
            <w:rStyle w:val="Hyperlink"/>
          </w:rPr>
          <w:t>http://www.vmszorg.nl/Themas/Kinderen</w:t>
        </w:r>
      </w:hyperlink>
      <w:r w:rsidR="003E23DB">
        <w:t xml:space="preserve"> </w:t>
      </w:r>
    </w:p>
    <w:p w:rsidR="003E23DB" w:rsidRDefault="0002763C" w:rsidP="003E23DB">
      <w:pPr>
        <w:numPr>
          <w:ilvl w:val="0"/>
          <w:numId w:val="1"/>
        </w:numPr>
      </w:pPr>
      <w:hyperlink r:id="rId21" w:history="1">
        <w:r w:rsidR="003E23DB" w:rsidRPr="00A47E72">
          <w:rPr>
            <w:rStyle w:val="Hyperlink"/>
          </w:rPr>
          <w:t>https://www.movisie.nl/sites/default/files/alfresco_files/Toolkit%20Homoseksualiteit%20bespreekbaar%20maken%20onder%20jongeren%20[MOV-3547898-1.0].pdf</w:t>
        </w:r>
      </w:hyperlink>
      <w:r w:rsidR="003E23DB">
        <w:t xml:space="preserve"> </w:t>
      </w:r>
      <w:r w:rsidR="003E23DB" w:rsidRPr="009A65B5">
        <w:rPr>
          <w:color w:val="000000"/>
        </w:rPr>
        <w:t>homoseksualiteit</w:t>
      </w:r>
    </w:p>
    <w:p w:rsidR="003E23DB" w:rsidRPr="0038715E" w:rsidRDefault="003E23DB" w:rsidP="003E23DB">
      <w:pPr>
        <w:ind w:left="936"/>
      </w:pPr>
    </w:p>
    <w:p w:rsidR="003E23DB" w:rsidRDefault="003E23DB" w:rsidP="003E23DB">
      <w:r>
        <w:t>Populaire websites (NB. niet bedoeld voor professionals, wel grappig om erbij te gebruiken)</w:t>
      </w:r>
    </w:p>
    <w:p w:rsidR="003E23DB" w:rsidRDefault="0002763C" w:rsidP="003E23DB">
      <w:pPr>
        <w:numPr>
          <w:ilvl w:val="0"/>
          <w:numId w:val="2"/>
        </w:numPr>
      </w:pPr>
      <w:hyperlink r:id="rId22" w:history="1">
        <w:r w:rsidR="003E23DB">
          <w:rPr>
            <w:rStyle w:val="Hyperlink"/>
          </w:rPr>
          <w:t>www.jongegezinnen.nl</w:t>
        </w:r>
      </w:hyperlink>
      <w:r w:rsidR="003E23DB">
        <w:t xml:space="preserve"> en </w:t>
      </w:r>
      <w:hyperlink r:id="rId23" w:history="1">
        <w:r w:rsidR="003E23DB" w:rsidRPr="006B1675">
          <w:rPr>
            <w:rStyle w:val="Hyperlink"/>
          </w:rPr>
          <w:t>www.kindengezin.nl</w:t>
        </w:r>
      </w:hyperlink>
      <w:r w:rsidR="003E23DB">
        <w:t xml:space="preserve"> </w:t>
      </w:r>
    </w:p>
    <w:p w:rsidR="009F4CF4" w:rsidRDefault="009F4CF4"/>
    <w:sectPr w:rsidR="009F4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E08"/>
    <w:multiLevelType w:val="hybridMultilevel"/>
    <w:tmpl w:val="7B4C954C"/>
    <w:lvl w:ilvl="0" w:tplc="BEE4EA3A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03272A49"/>
    <w:multiLevelType w:val="hybridMultilevel"/>
    <w:tmpl w:val="14BCBCB8"/>
    <w:lvl w:ilvl="0" w:tplc="4D4CE9A4">
      <w:start w:val="12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591C00C2">
      <w:start w:val="1"/>
      <w:numFmt w:val="bullet"/>
      <w:lvlText w:val="-"/>
      <w:lvlJc w:val="left"/>
      <w:pPr>
        <w:tabs>
          <w:tab w:val="num" w:pos="2016"/>
        </w:tabs>
        <w:ind w:left="2016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0B9456E8"/>
    <w:multiLevelType w:val="hybridMultilevel"/>
    <w:tmpl w:val="781C53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3C50B9"/>
    <w:multiLevelType w:val="hybridMultilevel"/>
    <w:tmpl w:val="0E4612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A56DCD"/>
    <w:multiLevelType w:val="hybridMultilevel"/>
    <w:tmpl w:val="C7CC87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62319F"/>
    <w:multiLevelType w:val="hybridMultilevel"/>
    <w:tmpl w:val="F57087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DB"/>
    <w:rsid w:val="0002763C"/>
    <w:rsid w:val="00147EA5"/>
    <w:rsid w:val="00166823"/>
    <w:rsid w:val="003E23DB"/>
    <w:rsid w:val="009F4CF4"/>
    <w:rsid w:val="00B7112D"/>
    <w:rsid w:val="00BA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4F5F"/>
  <w15:chartTrackingRefBased/>
  <w15:docId w15:val="{AFC5B7F8-0E29-482E-91A3-77F87F25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23D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3E23D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A7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&amp;VN" TargetMode="External"/><Relationship Id="rId13" Type="http://schemas.openxmlformats.org/officeDocument/2006/relationships/hyperlink" Target="http://www.nvkp.nl/nederlandse-vereniging-kritisch-prikken/artikelen/hygiene-hypothese/" TargetMode="External"/><Relationship Id="rId18" Type="http://schemas.openxmlformats.org/officeDocument/2006/relationships/hyperlink" Target="http://www.pharos.nl/documents/doc/factsheet_vgv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ovisie.nl/sites/default/files/alfresco_files/Toolkit%20Homoseksualiteit%20bespreekbaar%20maken%20onder%20jongeren%20%5bMOV-3547898-1.0%5d.pdf" TargetMode="External"/><Relationship Id="rId7" Type="http://schemas.openxmlformats.org/officeDocument/2006/relationships/hyperlink" Target="https://www.youtube.com/watch?v=xiGNqEc-1Cw" TargetMode="External"/><Relationship Id="rId12" Type="http://schemas.openxmlformats.org/officeDocument/2006/relationships/hyperlink" Target="http://www.NVKP.nl" TargetMode="External"/><Relationship Id="rId17" Type="http://schemas.openxmlformats.org/officeDocument/2006/relationships/hyperlink" Target="http://www.knov.nl/vakkennis-en-wetenschap/tekstpagina/260/vrouwelijke-genitale-verminking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ncoline.nl/pijn-bij-kinderen" TargetMode="External"/><Relationship Id="rId20" Type="http://schemas.openxmlformats.org/officeDocument/2006/relationships/hyperlink" Target="http://www.vmszorg.nl/Themas/Kinder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mszorg.nl/vms-veiligheidsprogramma/10-themas/veilige-zorg-zieke-kinderen/" TargetMode="External"/><Relationship Id="rId11" Type="http://schemas.openxmlformats.org/officeDocument/2006/relationships/hyperlink" Target="http://www.RIVM.n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gtukyINTjk4" TargetMode="External"/><Relationship Id="rId15" Type="http://schemas.openxmlformats.org/officeDocument/2006/relationships/hyperlink" Target="http://www.sfg.nl/Docs/Kind/Pijn%20bij%20Kinderen_versie%20ouders.pdf" TargetMode="External"/><Relationship Id="rId23" Type="http://schemas.openxmlformats.org/officeDocument/2006/relationships/hyperlink" Target="http://www.kindengezin.nl" TargetMode="External"/><Relationship Id="rId10" Type="http://schemas.openxmlformats.org/officeDocument/2006/relationships/hyperlink" Target="http://www.kindenziekenhuis" TargetMode="External"/><Relationship Id="rId19" Type="http://schemas.openxmlformats.org/officeDocument/2006/relationships/hyperlink" Target="http://www.vmszorg.nl/_library/5548/web_2011.0114_praktijkgids_kinder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sing.nl" TargetMode="External"/><Relationship Id="rId14" Type="http://schemas.openxmlformats.org/officeDocument/2006/relationships/hyperlink" Target="http://www.kind-pijn.org/" TargetMode="External"/><Relationship Id="rId22" Type="http://schemas.openxmlformats.org/officeDocument/2006/relationships/hyperlink" Target="http://www.jongegezinn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780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Kolbeek</dc:creator>
  <cp:keywords/>
  <dc:description/>
  <cp:lastModifiedBy>Emma Kolbeek</cp:lastModifiedBy>
  <cp:revision>5</cp:revision>
  <dcterms:created xsi:type="dcterms:W3CDTF">2018-05-12T11:11:00Z</dcterms:created>
  <dcterms:modified xsi:type="dcterms:W3CDTF">2018-05-14T09:58:00Z</dcterms:modified>
</cp:coreProperties>
</file>